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1.Newest design golf staff bag.</w:t>
      </w:r>
    </w:p>
    <w:p>
      <w:pPr>
        <w:rPr>
          <w:rFonts w:hint="eastAsia"/>
        </w:rPr>
      </w:pPr>
      <w:r>
        <w:rPr>
          <w:rFonts w:hint="eastAsia"/>
        </w:rPr>
        <w:t>2.High quality PU/PU leather material.</w:t>
      </w:r>
    </w:p>
    <w:p>
      <w:pPr>
        <w:rPr>
          <w:rFonts w:hint="eastAsia"/>
        </w:rPr>
      </w:pPr>
      <w:r>
        <w:rPr>
          <w:rFonts w:hint="eastAsia"/>
        </w:rPr>
        <w:t>3.OEM Service:Accept your design, can change material, size,logo, color.etc.</w:t>
      </w:r>
    </w:p>
    <w:p>
      <w:pPr>
        <w:rPr>
          <w:rFonts w:hint="eastAsia"/>
        </w:rPr>
      </w:pPr>
      <w:r>
        <w:rPr>
          <w:rFonts w:hint="eastAsia"/>
        </w:rPr>
        <w:t>4.Product Warrantee:Strictly follow approval sample when start mass production.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4" name="图片 4" descr="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-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3" name="图片 3" descr="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-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2" name="图片 2" descr="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1" name="图片 1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953DA"/>
    <w:rsid w:val="00B338F5"/>
    <w:rsid w:val="5D3662D3"/>
    <w:rsid w:val="5DE9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2019-09-25T06:49:00Z</dcterms:created>
  <dc:creator>Administrator</dc:creator>
  <cp:lastModifiedBy>Administrator</cp:lastModifiedBy>
  <dcterms:modified xsi:type="dcterms:W3CDTF">2019-09-25T06:50:39Z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